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C3D9A" w14:textId="77777777" w:rsidR="003F3A79" w:rsidRDefault="003F3A79" w:rsidP="003F3A79">
      <w:pPr>
        <w:pStyle w:val="Title"/>
      </w:pPr>
      <w:r>
        <w:t>IT Support Engineer</w:t>
      </w:r>
    </w:p>
    <w:p w14:paraId="5C241788" w14:textId="77777777" w:rsidR="003F3A79" w:rsidRPr="003F3A79" w:rsidRDefault="003F3A79" w:rsidP="003F3A79">
      <w:pPr>
        <w:spacing w:after="280"/>
        <w:rPr>
          <w:sz w:val="22"/>
          <w:szCs w:val="24"/>
        </w:rPr>
      </w:pPr>
      <w:r>
        <w:rPr>
          <w:b/>
          <w:color w:val="B59350"/>
          <w:sz w:val="26"/>
        </w:rPr>
        <w:t>IT &amp; Office Services Team -</w:t>
      </w:r>
      <w:r w:rsidRPr="00C303CD">
        <w:rPr>
          <w:b/>
          <w:color w:val="172A3A"/>
          <w:sz w:val="18"/>
        </w:rPr>
        <w:t xml:space="preserve"> </w:t>
      </w:r>
      <w:r w:rsidRPr="003F3A79">
        <w:rPr>
          <w:b/>
          <w:color w:val="172A3A"/>
          <w:szCs w:val="24"/>
        </w:rPr>
        <w:t>Reports to Chief Operating Officer</w:t>
      </w:r>
    </w:p>
    <w:tbl>
      <w:tblPr>
        <w:tblW w:w="0" w:type="auto"/>
        <w:tblLayout w:type="fixed"/>
        <w:tblLook w:val="04A0" w:firstRow="1" w:lastRow="0" w:firstColumn="1" w:lastColumn="0" w:noHBand="0" w:noVBand="1"/>
      </w:tblPr>
      <w:tblGrid>
        <w:gridCol w:w="2088"/>
        <w:gridCol w:w="7848"/>
      </w:tblGrid>
      <w:tr w:rsidR="003F3A79" w14:paraId="2954D7A1" w14:textId="77777777" w:rsidTr="00F37C58">
        <w:tc>
          <w:tcPr>
            <w:tcW w:w="2088" w:type="dxa"/>
            <w:tcBorders>
              <w:bottom w:val="single" w:sz="4" w:space="0" w:color="D9D9D9"/>
            </w:tcBorders>
            <w:shd w:val="clear" w:color="auto" w:fill="FFFFFF"/>
            <w:tcMar>
              <w:top w:w="70" w:type="dxa"/>
              <w:left w:w="0" w:type="dxa"/>
              <w:bottom w:w="70" w:type="dxa"/>
              <w:right w:w="80" w:type="dxa"/>
            </w:tcMar>
            <w:vAlign w:val="center"/>
          </w:tcPr>
          <w:p w14:paraId="6FA7AD65" w14:textId="77777777" w:rsidR="003F3A79" w:rsidRDefault="003F3A79" w:rsidP="00F37C58">
            <w:pPr>
              <w:spacing w:after="0"/>
            </w:pPr>
            <w:r>
              <w:rPr>
                <w:b/>
                <w:sz w:val="21"/>
              </w:rPr>
              <w:t>Location</w:t>
            </w:r>
          </w:p>
        </w:tc>
        <w:tc>
          <w:tcPr>
            <w:tcW w:w="7848" w:type="dxa"/>
            <w:tcBorders>
              <w:bottom w:val="single" w:sz="4" w:space="0" w:color="D9D9D9"/>
            </w:tcBorders>
            <w:shd w:val="clear" w:color="auto" w:fill="FFFFFF"/>
            <w:tcMar>
              <w:top w:w="70" w:type="dxa"/>
              <w:left w:w="0" w:type="dxa"/>
              <w:bottom w:w="70" w:type="dxa"/>
              <w:right w:w="80" w:type="dxa"/>
            </w:tcMar>
            <w:vAlign w:val="center"/>
          </w:tcPr>
          <w:p w14:paraId="0EB3F89A" w14:textId="77777777" w:rsidR="003F3A79" w:rsidRDefault="003F3A79" w:rsidP="00F37C58">
            <w:pPr>
              <w:spacing w:after="0"/>
            </w:pPr>
            <w:r>
              <w:rPr>
                <w:sz w:val="21"/>
              </w:rPr>
              <w:t xml:space="preserve">99 Gresham Street, </w:t>
            </w:r>
            <w:r w:rsidRPr="009E07C2">
              <w:rPr>
                <w:sz w:val="21"/>
              </w:rPr>
              <w:t>EC2V 7NG</w:t>
            </w:r>
            <w:r>
              <w:rPr>
                <w:sz w:val="21"/>
              </w:rPr>
              <w:t>, London</w:t>
            </w:r>
          </w:p>
        </w:tc>
      </w:tr>
      <w:tr w:rsidR="003F3A79" w14:paraId="5265639F" w14:textId="77777777" w:rsidTr="00F37C58">
        <w:tc>
          <w:tcPr>
            <w:tcW w:w="2088" w:type="dxa"/>
            <w:tcBorders>
              <w:bottom w:val="single" w:sz="4" w:space="0" w:color="D9D9D9"/>
            </w:tcBorders>
            <w:shd w:val="clear" w:color="auto" w:fill="FFFFFF"/>
            <w:tcMar>
              <w:top w:w="70" w:type="dxa"/>
              <w:left w:w="0" w:type="dxa"/>
              <w:bottom w:w="70" w:type="dxa"/>
              <w:right w:w="80" w:type="dxa"/>
            </w:tcMar>
            <w:vAlign w:val="center"/>
          </w:tcPr>
          <w:p w14:paraId="36E1115B" w14:textId="77777777" w:rsidR="003F3A79" w:rsidRDefault="003F3A79" w:rsidP="00F37C58">
            <w:pPr>
              <w:spacing w:after="0"/>
            </w:pPr>
            <w:r>
              <w:rPr>
                <w:b/>
                <w:sz w:val="21"/>
              </w:rPr>
              <w:t>Contract type</w:t>
            </w:r>
          </w:p>
        </w:tc>
        <w:tc>
          <w:tcPr>
            <w:tcW w:w="7848" w:type="dxa"/>
            <w:tcBorders>
              <w:bottom w:val="single" w:sz="4" w:space="0" w:color="D9D9D9"/>
            </w:tcBorders>
            <w:shd w:val="clear" w:color="auto" w:fill="FFFFFF"/>
            <w:tcMar>
              <w:top w:w="70" w:type="dxa"/>
              <w:left w:w="0" w:type="dxa"/>
              <w:bottom w:w="70" w:type="dxa"/>
              <w:right w:w="80" w:type="dxa"/>
            </w:tcMar>
            <w:vAlign w:val="center"/>
          </w:tcPr>
          <w:p w14:paraId="7363B00A" w14:textId="77777777" w:rsidR="003F3A79" w:rsidRDefault="003F3A79" w:rsidP="00F37C58">
            <w:pPr>
              <w:spacing w:after="0"/>
            </w:pPr>
            <w:r>
              <w:rPr>
                <w:sz w:val="21"/>
              </w:rPr>
              <w:t>Permanent</w:t>
            </w:r>
          </w:p>
        </w:tc>
      </w:tr>
      <w:tr w:rsidR="003F3A79" w14:paraId="4D5289BA" w14:textId="77777777" w:rsidTr="00F37C58">
        <w:tc>
          <w:tcPr>
            <w:tcW w:w="2088" w:type="dxa"/>
            <w:tcBorders>
              <w:bottom w:val="single" w:sz="4" w:space="0" w:color="D9D9D9"/>
            </w:tcBorders>
            <w:shd w:val="clear" w:color="auto" w:fill="FFFFFF"/>
            <w:tcMar>
              <w:top w:w="70" w:type="dxa"/>
              <w:left w:w="0" w:type="dxa"/>
              <w:bottom w:w="70" w:type="dxa"/>
              <w:right w:w="80" w:type="dxa"/>
            </w:tcMar>
            <w:vAlign w:val="center"/>
          </w:tcPr>
          <w:p w14:paraId="16ABAB7F" w14:textId="77777777" w:rsidR="003F3A79" w:rsidRDefault="003F3A79" w:rsidP="00F37C58">
            <w:pPr>
              <w:spacing w:after="0"/>
            </w:pPr>
            <w:r>
              <w:rPr>
                <w:b/>
                <w:sz w:val="21"/>
              </w:rPr>
              <w:t>Hours</w:t>
            </w:r>
          </w:p>
        </w:tc>
        <w:tc>
          <w:tcPr>
            <w:tcW w:w="7848" w:type="dxa"/>
            <w:tcBorders>
              <w:bottom w:val="single" w:sz="4" w:space="0" w:color="D9D9D9"/>
            </w:tcBorders>
            <w:shd w:val="clear" w:color="auto" w:fill="FFFFFF"/>
            <w:tcMar>
              <w:top w:w="70" w:type="dxa"/>
              <w:left w:w="0" w:type="dxa"/>
              <w:bottom w:w="70" w:type="dxa"/>
              <w:right w:w="80" w:type="dxa"/>
            </w:tcMar>
            <w:vAlign w:val="center"/>
          </w:tcPr>
          <w:p w14:paraId="52DEEDB8" w14:textId="77777777" w:rsidR="003F3A79" w:rsidRDefault="003F3A79" w:rsidP="00F37C58">
            <w:pPr>
              <w:spacing w:after="0"/>
            </w:pPr>
            <w:r>
              <w:rPr>
                <w:sz w:val="21"/>
              </w:rPr>
              <w:t>09:30-17:30</w:t>
            </w:r>
          </w:p>
        </w:tc>
      </w:tr>
      <w:tr w:rsidR="003F3A79" w14:paraId="66907B0A" w14:textId="77777777" w:rsidTr="00F37C58">
        <w:tc>
          <w:tcPr>
            <w:tcW w:w="2088" w:type="dxa"/>
            <w:tcBorders>
              <w:bottom w:val="single" w:sz="4" w:space="0" w:color="D9D9D9"/>
            </w:tcBorders>
            <w:shd w:val="clear" w:color="auto" w:fill="FFFFFF"/>
            <w:tcMar>
              <w:top w:w="70" w:type="dxa"/>
              <w:left w:w="0" w:type="dxa"/>
              <w:bottom w:w="70" w:type="dxa"/>
              <w:right w:w="80" w:type="dxa"/>
            </w:tcMar>
            <w:vAlign w:val="center"/>
          </w:tcPr>
          <w:p w14:paraId="727A9542" w14:textId="77777777" w:rsidR="003F3A79" w:rsidRDefault="003F3A79" w:rsidP="00F37C58">
            <w:pPr>
              <w:spacing w:after="0"/>
            </w:pPr>
            <w:r>
              <w:rPr>
                <w:b/>
                <w:sz w:val="21"/>
              </w:rPr>
              <w:t>Start date</w:t>
            </w:r>
          </w:p>
        </w:tc>
        <w:tc>
          <w:tcPr>
            <w:tcW w:w="7848" w:type="dxa"/>
            <w:tcBorders>
              <w:bottom w:val="single" w:sz="4" w:space="0" w:color="D9D9D9"/>
            </w:tcBorders>
            <w:shd w:val="clear" w:color="auto" w:fill="FFFFFF"/>
            <w:tcMar>
              <w:top w:w="70" w:type="dxa"/>
              <w:left w:w="0" w:type="dxa"/>
              <w:bottom w:w="70" w:type="dxa"/>
              <w:right w:w="80" w:type="dxa"/>
            </w:tcMar>
            <w:vAlign w:val="center"/>
          </w:tcPr>
          <w:p w14:paraId="63BD0C5F" w14:textId="77777777" w:rsidR="003F3A79" w:rsidRDefault="003F3A79" w:rsidP="00F37C58">
            <w:pPr>
              <w:spacing w:after="0"/>
            </w:pPr>
            <w:r>
              <w:rPr>
                <w:sz w:val="21"/>
              </w:rPr>
              <w:t>ASAP</w:t>
            </w:r>
          </w:p>
        </w:tc>
      </w:tr>
    </w:tbl>
    <w:p w14:paraId="4FCD295D" w14:textId="77777777" w:rsidR="003F3A79" w:rsidRDefault="003F3A79" w:rsidP="003F3A79"/>
    <w:tbl>
      <w:tblPr>
        <w:tblW w:w="0" w:type="auto"/>
        <w:jc w:val="center"/>
        <w:tblLayout w:type="fixed"/>
        <w:tblLook w:val="04A0" w:firstRow="1" w:lastRow="0" w:firstColumn="1" w:lastColumn="0" w:noHBand="0" w:noVBand="1"/>
      </w:tblPr>
      <w:tblGrid>
        <w:gridCol w:w="4831"/>
        <w:gridCol w:w="4831"/>
      </w:tblGrid>
      <w:tr w:rsidR="003F3A79" w14:paraId="636576FA" w14:textId="77777777" w:rsidTr="00F37C58">
        <w:trPr>
          <w:jc w:val="center"/>
        </w:trPr>
        <w:tc>
          <w:tcPr>
            <w:tcW w:w="4831" w:type="dxa"/>
            <w:shd w:val="clear" w:color="auto" w:fill="F3F4F4"/>
            <w:tcMar>
              <w:top w:w="140" w:type="dxa"/>
              <w:left w:w="180" w:type="dxa"/>
              <w:bottom w:w="140" w:type="dxa"/>
              <w:right w:w="180" w:type="dxa"/>
            </w:tcMar>
            <w:vAlign w:val="center"/>
          </w:tcPr>
          <w:p w14:paraId="0CB8C2DC" w14:textId="77777777" w:rsidR="003F3A79" w:rsidRDefault="003F3A79" w:rsidP="00F37C58">
            <w:r>
              <w:rPr>
                <w:b/>
              </w:rPr>
              <w:t xml:space="preserve">Apply by sending your CV to </w:t>
            </w:r>
            <w:hyperlink r:id="rId6" w:history="1">
              <w:r w:rsidRPr="006572A8">
                <w:rPr>
                  <w:rStyle w:val="Hyperlink"/>
                  <w:b/>
                </w:rPr>
                <w:t>people@druces.com</w:t>
              </w:r>
            </w:hyperlink>
          </w:p>
        </w:tc>
        <w:tc>
          <w:tcPr>
            <w:tcW w:w="4831" w:type="dxa"/>
            <w:shd w:val="clear" w:color="auto" w:fill="F3F4F4"/>
            <w:tcMar>
              <w:top w:w="140" w:type="dxa"/>
              <w:left w:w="180" w:type="dxa"/>
              <w:bottom w:w="140" w:type="dxa"/>
              <w:right w:w="180" w:type="dxa"/>
            </w:tcMar>
            <w:vAlign w:val="center"/>
          </w:tcPr>
          <w:p w14:paraId="27181EE1" w14:textId="77777777" w:rsidR="003F3A79" w:rsidRDefault="003F3A79" w:rsidP="00F37C58"/>
        </w:tc>
      </w:tr>
    </w:tbl>
    <w:p w14:paraId="39EF744A" w14:textId="77777777" w:rsidR="004577A0" w:rsidRDefault="004577A0" w:rsidP="004577A0"/>
    <w:p w14:paraId="1862D6C2" w14:textId="34DCCB63" w:rsidR="004577A0" w:rsidRPr="004577A0" w:rsidRDefault="004577A0" w:rsidP="004577A0">
      <w:pPr>
        <w:rPr>
          <w:b/>
          <w:bCs/>
          <w:sz w:val="36"/>
          <w:szCs w:val="40"/>
        </w:rPr>
      </w:pPr>
      <w:r w:rsidRPr="004577A0">
        <w:rPr>
          <w:b/>
          <w:bCs/>
          <w:sz w:val="36"/>
          <w:szCs w:val="40"/>
        </w:rPr>
        <w:t>About Druces</w:t>
      </w:r>
    </w:p>
    <w:p w14:paraId="22D59BEE" w14:textId="77777777" w:rsidR="004577A0" w:rsidRDefault="004577A0" w:rsidP="004577A0">
      <w:pPr>
        <w:spacing w:after="120"/>
      </w:pPr>
      <w:r>
        <w:t>Founded in 1767, Druces is an ambitious City of London law firm known for advising public and privately-owned businesses, financial institutions and wealthy individuals across a range of industries and sectors.</w:t>
      </w:r>
    </w:p>
    <w:p w14:paraId="77CBCFED" w14:textId="77777777" w:rsidR="004577A0" w:rsidRDefault="004577A0" w:rsidP="004577A0">
      <w:pPr>
        <w:spacing w:after="120"/>
      </w:pPr>
      <w:r>
        <w:t>With over 250 years of experience, we combine cutting-edge legal advice with a responsive, partner-led service and pride ourselves on the long-term relationships we build with our clients.</w:t>
      </w:r>
    </w:p>
    <w:p w14:paraId="60F4A876" w14:textId="77777777" w:rsidR="004577A0" w:rsidRDefault="004577A0" w:rsidP="004577A0">
      <w:pPr>
        <w:spacing w:after="120"/>
      </w:pPr>
      <w:r>
        <w:t>We provide high-value expertise in the areas of corporate and capital markets, banking and finance, private wealth, dispute resolution and residential and commercial real estate.</w:t>
      </w:r>
    </w:p>
    <w:p w14:paraId="31340253" w14:textId="77777777" w:rsidR="004577A0" w:rsidRDefault="004577A0" w:rsidP="004577A0"/>
    <w:p w14:paraId="3236F949" w14:textId="6ED66029" w:rsidR="004577A0" w:rsidRPr="004577A0" w:rsidRDefault="004577A0" w:rsidP="004577A0">
      <w:pPr>
        <w:rPr>
          <w:b/>
          <w:bCs/>
          <w:sz w:val="36"/>
          <w:szCs w:val="40"/>
        </w:rPr>
      </w:pPr>
      <w:r w:rsidRPr="004577A0">
        <w:rPr>
          <w:b/>
          <w:bCs/>
          <w:sz w:val="36"/>
          <w:szCs w:val="40"/>
        </w:rPr>
        <w:t>The role</w:t>
      </w:r>
    </w:p>
    <w:p w14:paraId="02062729" w14:textId="77777777" w:rsidR="004577A0" w:rsidRDefault="004577A0" w:rsidP="004577A0">
      <w:r>
        <w:t>We are seeking a proactive and customer-focused IT Support Engineer to join our IT &amp; Office Services Team. This role is the first point of contact for all IT-related queries across the firm, providing technical support to legal professionals and business support staff in a fast-paced professional services environment. The role will report to the Chief Operating Officer.</w:t>
      </w:r>
    </w:p>
    <w:p w14:paraId="411907DE" w14:textId="77777777" w:rsidR="004577A0" w:rsidRDefault="004577A0" w:rsidP="004577A0">
      <w:r>
        <w:t>The successful candidate will deliver exceptional customer service while ensuring the smooth operation of desktop systems, applications, mobile devices and IT infrastructure. Experience within a legal or professional services environment is desirable but not essential.</w:t>
      </w:r>
    </w:p>
    <w:p w14:paraId="784F9D6C" w14:textId="77777777" w:rsidR="004577A0" w:rsidRDefault="004577A0" w:rsidP="004577A0"/>
    <w:tbl>
      <w:tblPr>
        <w:tblW w:w="0" w:type="auto"/>
        <w:jc w:val="center"/>
        <w:tblLook w:val="04A0" w:firstRow="1" w:lastRow="0" w:firstColumn="1" w:lastColumn="0" w:noHBand="0" w:noVBand="1"/>
      </w:tblPr>
      <w:tblGrid>
        <w:gridCol w:w="9026"/>
      </w:tblGrid>
      <w:tr w:rsidR="004577A0" w14:paraId="2AEEC8EC" w14:textId="77777777" w:rsidTr="004577A0">
        <w:trPr>
          <w:jc w:val="center"/>
        </w:trPr>
        <w:tc>
          <w:tcPr>
            <w:tcW w:w="9026" w:type="dxa"/>
            <w:shd w:val="clear" w:color="auto" w:fill="EEF1F3"/>
            <w:vAlign w:val="center"/>
          </w:tcPr>
          <w:p w14:paraId="21573DE9" w14:textId="77777777" w:rsidR="004577A0" w:rsidRDefault="004577A0" w:rsidP="00F37C58">
            <w:r>
              <w:rPr>
                <w:b/>
                <w:color w:val="172A3A"/>
              </w:rPr>
              <w:t xml:space="preserve">Right to work: </w:t>
            </w:r>
            <w:r>
              <w:t>Applicants must have the legal right to work in the UK and be able to provide evidence of this.</w:t>
            </w:r>
          </w:p>
        </w:tc>
      </w:tr>
    </w:tbl>
    <w:p w14:paraId="0491F7A6" w14:textId="77777777" w:rsidR="004577A0" w:rsidRDefault="004577A0" w:rsidP="004577A0"/>
    <w:p w14:paraId="2097FBB9" w14:textId="3A0C4A7A" w:rsidR="004577A0" w:rsidRPr="004577A0" w:rsidRDefault="004577A0" w:rsidP="004577A0">
      <w:pPr>
        <w:rPr>
          <w:b/>
          <w:bCs/>
          <w:sz w:val="36"/>
          <w:szCs w:val="40"/>
        </w:rPr>
      </w:pPr>
      <w:r w:rsidRPr="004577A0">
        <w:rPr>
          <w:b/>
          <w:bCs/>
          <w:sz w:val="36"/>
          <w:szCs w:val="40"/>
        </w:rPr>
        <w:t>Key responsibilities</w:t>
      </w:r>
    </w:p>
    <w:p w14:paraId="01A0B3D0" w14:textId="77777777" w:rsidR="004577A0" w:rsidRDefault="004577A0" w:rsidP="004577A0">
      <w:pPr>
        <w:pStyle w:val="RoleBullet"/>
      </w:pPr>
      <w:r>
        <w:rPr>
          <w:color w:val="B59350"/>
        </w:rPr>
        <w:t xml:space="preserve">• </w:t>
      </w:r>
      <w:r>
        <w:t>Act as the first point of contact for IT support requests via telephone, email, helpdesk and in person;</w:t>
      </w:r>
    </w:p>
    <w:p w14:paraId="0D1EF09B" w14:textId="77777777" w:rsidR="004577A0" w:rsidRDefault="004577A0" w:rsidP="004577A0">
      <w:pPr>
        <w:pStyle w:val="RoleBullet"/>
      </w:pPr>
      <w:r>
        <w:rPr>
          <w:color w:val="B59350"/>
        </w:rPr>
        <w:t xml:space="preserve">• </w:t>
      </w:r>
      <w:r>
        <w:t xml:space="preserve">Log, </w:t>
      </w:r>
      <w:proofErr w:type="spellStart"/>
      <w:r>
        <w:t>prioritise</w:t>
      </w:r>
      <w:proofErr w:type="spellEnd"/>
      <w:r>
        <w:t>, investigate and resolve incidents and service requests within agreed service levels;</w:t>
      </w:r>
    </w:p>
    <w:p w14:paraId="77012D11" w14:textId="77777777" w:rsidR="004577A0" w:rsidRDefault="004577A0" w:rsidP="004577A0">
      <w:pPr>
        <w:pStyle w:val="RoleBullet"/>
      </w:pPr>
      <w:r>
        <w:rPr>
          <w:color w:val="B59350"/>
        </w:rPr>
        <w:t xml:space="preserve">• </w:t>
      </w:r>
      <w:r>
        <w:t>Escalate more complex technical issues to second and third-line support where appropriate;</w:t>
      </w:r>
    </w:p>
    <w:p w14:paraId="032AEAD0" w14:textId="77777777" w:rsidR="004577A0" w:rsidRDefault="004577A0" w:rsidP="004577A0">
      <w:pPr>
        <w:pStyle w:val="RoleBullet"/>
      </w:pPr>
      <w:r>
        <w:rPr>
          <w:color w:val="B59350"/>
        </w:rPr>
        <w:t xml:space="preserve">• </w:t>
      </w:r>
      <w:r>
        <w:t>Configure, deploy and support desktop and laptop computers, printers, mobile devices and peripherals;</w:t>
      </w:r>
    </w:p>
    <w:p w14:paraId="207EF293" w14:textId="77777777" w:rsidR="004577A0" w:rsidRDefault="004577A0" w:rsidP="004577A0">
      <w:pPr>
        <w:pStyle w:val="RoleBullet"/>
      </w:pPr>
      <w:r>
        <w:rPr>
          <w:color w:val="B59350"/>
        </w:rPr>
        <w:t xml:space="preserve">• </w:t>
      </w:r>
      <w:r>
        <w:t>Lead IT inductions for new joiners and work experience students;</w:t>
      </w:r>
    </w:p>
    <w:p w14:paraId="412CB00C" w14:textId="77777777" w:rsidR="004577A0" w:rsidRDefault="004577A0" w:rsidP="004577A0">
      <w:pPr>
        <w:pStyle w:val="RoleBullet"/>
      </w:pPr>
      <w:r>
        <w:rPr>
          <w:color w:val="B59350"/>
        </w:rPr>
        <w:lastRenderedPageBreak/>
        <w:t xml:space="preserve">• </w:t>
      </w:r>
      <w:r>
        <w:t>Provide support for Microsoft Windows, Microsoft 365, Outlook, Teams and standard business applications;</w:t>
      </w:r>
    </w:p>
    <w:p w14:paraId="6A6A8124" w14:textId="77777777" w:rsidR="004577A0" w:rsidRDefault="004577A0" w:rsidP="004577A0">
      <w:pPr>
        <w:pStyle w:val="RoleBullet"/>
      </w:pPr>
      <w:r>
        <w:rPr>
          <w:color w:val="B59350"/>
        </w:rPr>
        <w:t xml:space="preserve">• </w:t>
      </w:r>
      <w:r>
        <w:t>Assist with user account administration, password resets and access management using Active Directory and Microsoft Entra ID;</w:t>
      </w:r>
    </w:p>
    <w:p w14:paraId="12E9388B" w14:textId="77777777" w:rsidR="004577A0" w:rsidRDefault="004577A0" w:rsidP="004577A0">
      <w:pPr>
        <w:pStyle w:val="RoleBullet"/>
      </w:pPr>
      <w:r>
        <w:rPr>
          <w:color w:val="B59350"/>
        </w:rPr>
        <w:t xml:space="preserve">• </w:t>
      </w:r>
      <w:r>
        <w:t>Support document management systems, legal software applications and practice management systems;</w:t>
      </w:r>
    </w:p>
    <w:p w14:paraId="182AE6A5" w14:textId="77777777" w:rsidR="004577A0" w:rsidRDefault="004577A0" w:rsidP="004577A0">
      <w:pPr>
        <w:pStyle w:val="RoleBullet"/>
      </w:pPr>
      <w:r>
        <w:rPr>
          <w:color w:val="B59350"/>
        </w:rPr>
        <w:t xml:space="preserve">• </w:t>
      </w:r>
      <w:r>
        <w:t>Set up meeting rooms, video conferencing equipment and audio-visual technology;</w:t>
      </w:r>
    </w:p>
    <w:p w14:paraId="40DEF99F" w14:textId="77777777" w:rsidR="004577A0" w:rsidRDefault="004577A0" w:rsidP="004577A0">
      <w:pPr>
        <w:pStyle w:val="RoleBullet"/>
      </w:pPr>
      <w:r>
        <w:rPr>
          <w:color w:val="B59350"/>
        </w:rPr>
        <w:t xml:space="preserve">• </w:t>
      </w:r>
      <w:r>
        <w:t>Maintain accurate records within the IT service management system;</w:t>
      </w:r>
    </w:p>
    <w:p w14:paraId="451B0CA6" w14:textId="77777777" w:rsidR="004577A0" w:rsidRDefault="004577A0" w:rsidP="004577A0">
      <w:pPr>
        <w:pStyle w:val="RoleBullet"/>
      </w:pPr>
      <w:r>
        <w:rPr>
          <w:color w:val="B59350"/>
        </w:rPr>
        <w:t xml:space="preserve">• </w:t>
      </w:r>
      <w:r>
        <w:t>Perform routine system checks, software installations, updates and equipment builds;</w:t>
      </w:r>
    </w:p>
    <w:p w14:paraId="39C10583" w14:textId="77777777" w:rsidR="004577A0" w:rsidRDefault="004577A0" w:rsidP="004577A0">
      <w:pPr>
        <w:pStyle w:val="RoleBullet"/>
      </w:pPr>
      <w:r>
        <w:rPr>
          <w:color w:val="B59350"/>
        </w:rPr>
        <w:t xml:space="preserve">• </w:t>
      </w:r>
      <w:r>
        <w:t>Assist with onboarding and offboarding of employees, including hardware preparation and account provisioning;</w:t>
      </w:r>
    </w:p>
    <w:p w14:paraId="3CFD37D3" w14:textId="77777777" w:rsidR="004577A0" w:rsidRDefault="004577A0" w:rsidP="004577A0">
      <w:pPr>
        <w:pStyle w:val="RoleBullet"/>
      </w:pPr>
      <w:r>
        <w:rPr>
          <w:color w:val="B59350"/>
        </w:rPr>
        <w:t xml:space="preserve">• </w:t>
      </w:r>
      <w:r>
        <w:t>Maintain IT asset registers and equipment inventory;</w:t>
      </w:r>
    </w:p>
    <w:p w14:paraId="59536D32" w14:textId="77777777" w:rsidR="004577A0" w:rsidRDefault="004577A0" w:rsidP="004577A0">
      <w:pPr>
        <w:pStyle w:val="RoleBullet"/>
      </w:pPr>
      <w:r>
        <w:rPr>
          <w:color w:val="B59350"/>
        </w:rPr>
        <w:t xml:space="preserve">• </w:t>
      </w:r>
      <w:r>
        <w:t>Work with third-party suppliers to resolve hardware and software issues;</w:t>
      </w:r>
    </w:p>
    <w:p w14:paraId="7091054E" w14:textId="77777777" w:rsidR="004577A0" w:rsidRDefault="004577A0" w:rsidP="004577A0">
      <w:pPr>
        <w:pStyle w:val="RoleBullet"/>
      </w:pPr>
      <w:r>
        <w:rPr>
          <w:color w:val="B59350"/>
        </w:rPr>
        <w:t xml:space="preserve">• </w:t>
      </w:r>
      <w:r>
        <w:t>Follow IT security policies, data protection requirements and cybersecurity best practices;</w:t>
      </w:r>
    </w:p>
    <w:p w14:paraId="068581FE" w14:textId="77777777" w:rsidR="004577A0" w:rsidRDefault="004577A0" w:rsidP="004577A0">
      <w:pPr>
        <w:pStyle w:val="RoleBullet"/>
      </w:pPr>
      <w:r>
        <w:rPr>
          <w:color w:val="B59350"/>
        </w:rPr>
        <w:t xml:space="preserve">• </w:t>
      </w:r>
      <w:r>
        <w:t>Contribute to IT documentation, knowledge base articles and user guides;</w:t>
      </w:r>
    </w:p>
    <w:p w14:paraId="4AD89C1A" w14:textId="77777777" w:rsidR="004577A0" w:rsidRDefault="004577A0" w:rsidP="004577A0">
      <w:pPr>
        <w:pStyle w:val="RoleBullet"/>
      </w:pPr>
      <w:r>
        <w:rPr>
          <w:color w:val="B59350"/>
        </w:rPr>
        <w:t xml:space="preserve">• </w:t>
      </w:r>
      <w:r>
        <w:t>Participate in IT projects, office moves and technology rollouts as required.</w:t>
      </w:r>
    </w:p>
    <w:p w14:paraId="6D8E125B" w14:textId="77777777" w:rsidR="004577A0" w:rsidRDefault="004577A0" w:rsidP="004577A0"/>
    <w:p w14:paraId="4CE405FB" w14:textId="677E263E" w:rsidR="004577A0" w:rsidRPr="004577A0" w:rsidRDefault="004577A0" w:rsidP="004577A0">
      <w:pPr>
        <w:rPr>
          <w:b/>
          <w:bCs/>
          <w:sz w:val="36"/>
          <w:szCs w:val="40"/>
        </w:rPr>
      </w:pPr>
      <w:r w:rsidRPr="004577A0">
        <w:rPr>
          <w:b/>
          <w:bCs/>
          <w:sz w:val="36"/>
          <w:szCs w:val="40"/>
        </w:rPr>
        <w:t>Person specification</w:t>
      </w:r>
    </w:p>
    <w:p w14:paraId="62C64C84" w14:textId="77777777" w:rsidR="004577A0" w:rsidRDefault="004577A0" w:rsidP="004577A0">
      <w:pPr>
        <w:pStyle w:val="RoleBullet"/>
      </w:pPr>
      <w:r>
        <w:rPr>
          <w:color w:val="B59350"/>
        </w:rPr>
        <w:t xml:space="preserve">• </w:t>
      </w:r>
      <w:r>
        <w:t>Customer-focused with a strong service ethos;</w:t>
      </w:r>
    </w:p>
    <w:p w14:paraId="6C725817" w14:textId="77777777" w:rsidR="004577A0" w:rsidRDefault="004577A0" w:rsidP="004577A0">
      <w:pPr>
        <w:pStyle w:val="RoleBullet"/>
      </w:pPr>
      <w:r>
        <w:rPr>
          <w:color w:val="B59350"/>
        </w:rPr>
        <w:t xml:space="preserve">• </w:t>
      </w:r>
      <w:r>
        <w:t>Calm and methodical under pressure;</w:t>
      </w:r>
    </w:p>
    <w:p w14:paraId="79AA5905" w14:textId="77777777" w:rsidR="004577A0" w:rsidRDefault="004577A0" w:rsidP="004577A0">
      <w:pPr>
        <w:pStyle w:val="RoleBullet"/>
      </w:pPr>
      <w:r>
        <w:rPr>
          <w:color w:val="B59350"/>
        </w:rPr>
        <w:t xml:space="preserve">• </w:t>
      </w:r>
      <w:r>
        <w:t>Excellent attention to detail;</w:t>
      </w:r>
    </w:p>
    <w:p w14:paraId="17261FF6" w14:textId="77777777" w:rsidR="004577A0" w:rsidRDefault="004577A0" w:rsidP="004577A0">
      <w:pPr>
        <w:pStyle w:val="RoleBullet"/>
      </w:pPr>
      <w:r>
        <w:rPr>
          <w:color w:val="B59350"/>
        </w:rPr>
        <w:t xml:space="preserve">• </w:t>
      </w:r>
      <w:r>
        <w:t>Professional, reliable and trustworthy;</w:t>
      </w:r>
    </w:p>
    <w:p w14:paraId="2CA4DFAF" w14:textId="77777777" w:rsidR="004577A0" w:rsidRDefault="004577A0" w:rsidP="004577A0">
      <w:pPr>
        <w:pStyle w:val="RoleBullet"/>
      </w:pPr>
      <w:r>
        <w:rPr>
          <w:color w:val="B59350"/>
        </w:rPr>
        <w:t xml:space="preserve">• </w:t>
      </w:r>
      <w:r>
        <w:t>Team player with a willingness to learn;</w:t>
      </w:r>
    </w:p>
    <w:p w14:paraId="4C2602B5" w14:textId="77777777" w:rsidR="004577A0" w:rsidRDefault="004577A0" w:rsidP="004577A0">
      <w:pPr>
        <w:pStyle w:val="RoleBullet"/>
      </w:pPr>
      <w:r>
        <w:rPr>
          <w:color w:val="B59350"/>
        </w:rPr>
        <w:t xml:space="preserve">• </w:t>
      </w:r>
      <w:r>
        <w:t>Able to communicate effectively with users at all levels of the business;</w:t>
      </w:r>
    </w:p>
    <w:p w14:paraId="6942B431" w14:textId="77777777" w:rsidR="004577A0" w:rsidRDefault="004577A0" w:rsidP="004577A0">
      <w:pPr>
        <w:pStyle w:val="RoleBullet"/>
      </w:pPr>
      <w:r>
        <w:rPr>
          <w:color w:val="B59350"/>
        </w:rPr>
        <w:t xml:space="preserve">• </w:t>
      </w:r>
      <w:r>
        <w:t>Flexible and willing to occasionally work outside normal business hours when required.</w:t>
      </w:r>
    </w:p>
    <w:p w14:paraId="22BA7DF0" w14:textId="77777777" w:rsidR="004577A0" w:rsidRDefault="004577A0" w:rsidP="004577A0">
      <w:pPr>
        <w:pStyle w:val="RoleBullet"/>
      </w:pPr>
    </w:p>
    <w:p w14:paraId="3CD81E25" w14:textId="77777777" w:rsidR="004577A0" w:rsidRPr="004577A0" w:rsidRDefault="004577A0" w:rsidP="004577A0">
      <w:pPr>
        <w:rPr>
          <w:b/>
          <w:bCs/>
          <w:sz w:val="36"/>
          <w:szCs w:val="40"/>
        </w:rPr>
      </w:pPr>
      <w:r w:rsidRPr="004577A0">
        <w:rPr>
          <w:b/>
          <w:bCs/>
          <w:sz w:val="36"/>
          <w:szCs w:val="40"/>
        </w:rPr>
        <w:t>Essential experience and skills</w:t>
      </w:r>
    </w:p>
    <w:p w14:paraId="4A093C25" w14:textId="77777777" w:rsidR="004577A0" w:rsidRDefault="004577A0" w:rsidP="004577A0">
      <w:pPr>
        <w:pStyle w:val="RoleBullet"/>
      </w:pPr>
      <w:r>
        <w:rPr>
          <w:color w:val="B59350"/>
        </w:rPr>
        <w:t xml:space="preserve">• </w:t>
      </w:r>
      <w:r>
        <w:t>Previous experience in a first-line IT support or service desk role;</w:t>
      </w:r>
    </w:p>
    <w:p w14:paraId="5F5534F3" w14:textId="77777777" w:rsidR="004577A0" w:rsidRDefault="004577A0" w:rsidP="004577A0">
      <w:pPr>
        <w:pStyle w:val="RoleBullet"/>
      </w:pPr>
      <w:r>
        <w:rPr>
          <w:color w:val="B59350"/>
        </w:rPr>
        <w:t xml:space="preserve">• </w:t>
      </w:r>
      <w:r>
        <w:t>Strong knowledge of Microsoft Windows 10/11;</w:t>
      </w:r>
    </w:p>
    <w:p w14:paraId="62DD427D" w14:textId="77777777" w:rsidR="004577A0" w:rsidRDefault="004577A0" w:rsidP="004577A0">
      <w:pPr>
        <w:pStyle w:val="RoleBullet"/>
      </w:pPr>
      <w:r>
        <w:rPr>
          <w:color w:val="B59350"/>
        </w:rPr>
        <w:t xml:space="preserve">• </w:t>
      </w:r>
      <w:r>
        <w:t>Experience supporting Microsoft 365, Outlook, Teams and Office applications;</w:t>
      </w:r>
    </w:p>
    <w:p w14:paraId="5D4CAB0C" w14:textId="77777777" w:rsidR="004577A0" w:rsidRDefault="004577A0" w:rsidP="004577A0">
      <w:pPr>
        <w:pStyle w:val="RoleBullet"/>
      </w:pPr>
      <w:r>
        <w:rPr>
          <w:color w:val="B59350"/>
        </w:rPr>
        <w:t xml:space="preserve">• </w:t>
      </w:r>
      <w:r>
        <w:t>Basic understanding of Active Directory and user account administration;</w:t>
      </w:r>
    </w:p>
    <w:p w14:paraId="614ACBF1" w14:textId="77777777" w:rsidR="004577A0" w:rsidRDefault="004577A0" w:rsidP="004577A0">
      <w:pPr>
        <w:pStyle w:val="RoleBullet"/>
      </w:pPr>
      <w:r>
        <w:rPr>
          <w:color w:val="B59350"/>
        </w:rPr>
        <w:t xml:space="preserve">• </w:t>
      </w:r>
      <w:r>
        <w:t>Knowledge of networking fundamentals including TCP/IP, DNS, DHCP and VPN;</w:t>
      </w:r>
    </w:p>
    <w:p w14:paraId="0D7EBB90" w14:textId="77777777" w:rsidR="004577A0" w:rsidRDefault="004577A0" w:rsidP="004577A0">
      <w:pPr>
        <w:pStyle w:val="RoleBullet"/>
      </w:pPr>
      <w:r>
        <w:rPr>
          <w:color w:val="B59350"/>
        </w:rPr>
        <w:t xml:space="preserve">• </w:t>
      </w:r>
      <w:r>
        <w:t>Experience with desktop hardware, laptops, printers and mobile devices;</w:t>
      </w:r>
    </w:p>
    <w:p w14:paraId="51EE4313" w14:textId="77777777" w:rsidR="004577A0" w:rsidRDefault="004577A0" w:rsidP="004577A0">
      <w:pPr>
        <w:pStyle w:val="RoleBullet"/>
      </w:pPr>
      <w:r>
        <w:rPr>
          <w:color w:val="B59350"/>
        </w:rPr>
        <w:t xml:space="preserve">• </w:t>
      </w:r>
      <w:r>
        <w:t>Excellent troubleshooting and problem-solving skills;</w:t>
      </w:r>
    </w:p>
    <w:p w14:paraId="3C901FD9" w14:textId="77777777" w:rsidR="004577A0" w:rsidRDefault="004577A0" w:rsidP="004577A0">
      <w:pPr>
        <w:pStyle w:val="RoleBullet"/>
      </w:pPr>
      <w:r>
        <w:rPr>
          <w:color w:val="B59350"/>
        </w:rPr>
        <w:t xml:space="preserve">• </w:t>
      </w:r>
      <w:r>
        <w:t>Strong communication and customer service skills;</w:t>
      </w:r>
    </w:p>
    <w:p w14:paraId="0022898C" w14:textId="77777777" w:rsidR="004577A0" w:rsidRDefault="004577A0" w:rsidP="004577A0">
      <w:pPr>
        <w:pStyle w:val="RoleBullet"/>
      </w:pPr>
      <w:r>
        <w:rPr>
          <w:color w:val="B59350"/>
        </w:rPr>
        <w:t xml:space="preserve">• </w:t>
      </w:r>
      <w:r>
        <w:t xml:space="preserve">Ability to </w:t>
      </w:r>
      <w:proofErr w:type="spellStart"/>
      <w:r>
        <w:t>prioritise</w:t>
      </w:r>
      <w:proofErr w:type="spellEnd"/>
      <w:r>
        <w:t xml:space="preserve"> workload and work under pressure;</w:t>
      </w:r>
    </w:p>
    <w:p w14:paraId="48037ECD" w14:textId="77777777" w:rsidR="004577A0" w:rsidRDefault="004577A0" w:rsidP="004577A0">
      <w:pPr>
        <w:pStyle w:val="RoleBullet"/>
      </w:pPr>
      <w:r>
        <w:rPr>
          <w:color w:val="B59350"/>
        </w:rPr>
        <w:t xml:space="preserve">• </w:t>
      </w:r>
      <w:r>
        <w:t>A professional and approachable manner.</w:t>
      </w:r>
    </w:p>
    <w:p w14:paraId="199054A6" w14:textId="77777777" w:rsidR="004577A0" w:rsidRDefault="004577A0" w:rsidP="004577A0">
      <w:pPr>
        <w:pStyle w:val="RoleBullet"/>
      </w:pPr>
    </w:p>
    <w:p w14:paraId="49244821" w14:textId="77777777" w:rsidR="004577A0" w:rsidRPr="004577A0" w:rsidRDefault="004577A0" w:rsidP="004577A0">
      <w:pPr>
        <w:rPr>
          <w:b/>
          <w:bCs/>
          <w:sz w:val="36"/>
          <w:szCs w:val="40"/>
        </w:rPr>
      </w:pPr>
      <w:r w:rsidRPr="004577A0">
        <w:rPr>
          <w:b/>
          <w:bCs/>
          <w:sz w:val="36"/>
          <w:szCs w:val="40"/>
        </w:rPr>
        <w:t>Desirable experience and qualifications</w:t>
      </w:r>
    </w:p>
    <w:p w14:paraId="0FEFF10F" w14:textId="77777777" w:rsidR="004577A0" w:rsidRDefault="004577A0" w:rsidP="004577A0">
      <w:pPr>
        <w:pStyle w:val="RoleBullet"/>
      </w:pPr>
      <w:r>
        <w:rPr>
          <w:color w:val="B59350"/>
        </w:rPr>
        <w:t xml:space="preserve">• </w:t>
      </w:r>
      <w:r>
        <w:t>Experience within a law firm or professional services environment;</w:t>
      </w:r>
    </w:p>
    <w:p w14:paraId="02FF827A" w14:textId="77777777" w:rsidR="004577A0" w:rsidRDefault="004577A0" w:rsidP="004577A0">
      <w:pPr>
        <w:pStyle w:val="RoleBullet"/>
      </w:pPr>
      <w:r>
        <w:rPr>
          <w:color w:val="B59350"/>
        </w:rPr>
        <w:t xml:space="preserve">• </w:t>
      </w:r>
      <w:r>
        <w:t xml:space="preserve">Familiarity with legal applications such as </w:t>
      </w:r>
      <w:proofErr w:type="spellStart"/>
      <w:r>
        <w:t>iManage</w:t>
      </w:r>
      <w:proofErr w:type="spellEnd"/>
      <w:r>
        <w:t xml:space="preserve">, </w:t>
      </w:r>
      <w:proofErr w:type="spellStart"/>
      <w:r>
        <w:t>Intapp</w:t>
      </w:r>
      <w:proofErr w:type="spellEnd"/>
      <w:r>
        <w:t>, BigHand, Aderant, Elite 3E or SOS;</w:t>
      </w:r>
    </w:p>
    <w:p w14:paraId="1F3D3460" w14:textId="77777777" w:rsidR="004577A0" w:rsidRDefault="004577A0" w:rsidP="004577A0">
      <w:pPr>
        <w:pStyle w:val="RoleBullet"/>
      </w:pPr>
      <w:r>
        <w:rPr>
          <w:color w:val="B59350"/>
        </w:rPr>
        <w:t xml:space="preserve">• </w:t>
      </w:r>
      <w:r>
        <w:t xml:space="preserve">Experience using ITSM platforms such as ServiceNow, </w:t>
      </w:r>
      <w:proofErr w:type="spellStart"/>
      <w:r>
        <w:t>HaloITSM</w:t>
      </w:r>
      <w:proofErr w:type="spellEnd"/>
      <w:r>
        <w:t xml:space="preserve">, Jira Service Management or </w:t>
      </w:r>
      <w:proofErr w:type="spellStart"/>
      <w:r>
        <w:t>Freshservice</w:t>
      </w:r>
      <w:proofErr w:type="spellEnd"/>
      <w:r>
        <w:t>;</w:t>
      </w:r>
    </w:p>
    <w:p w14:paraId="0A0F073F" w14:textId="77777777" w:rsidR="004577A0" w:rsidRDefault="004577A0" w:rsidP="004577A0">
      <w:pPr>
        <w:pStyle w:val="RoleBullet"/>
      </w:pPr>
      <w:r>
        <w:rPr>
          <w:color w:val="B59350"/>
        </w:rPr>
        <w:t xml:space="preserve">• </w:t>
      </w:r>
      <w:r>
        <w:t>Knowledge of Microsoft Intune, Autopilot and Azure Virtual Desktop;</w:t>
      </w:r>
    </w:p>
    <w:p w14:paraId="7D95A11F" w14:textId="77777777" w:rsidR="004577A0" w:rsidRDefault="004577A0" w:rsidP="004577A0">
      <w:pPr>
        <w:pStyle w:val="RoleBullet"/>
      </w:pPr>
      <w:r>
        <w:rPr>
          <w:color w:val="B59350"/>
        </w:rPr>
        <w:t xml:space="preserve">• </w:t>
      </w:r>
      <w:r>
        <w:t>Understanding of Cyber Essentials, ISO 27001 or ITIL practices;</w:t>
      </w:r>
    </w:p>
    <w:p w14:paraId="70532D07" w14:textId="77777777" w:rsidR="004577A0" w:rsidRDefault="004577A0" w:rsidP="004577A0">
      <w:pPr>
        <w:pStyle w:val="RoleBullet"/>
      </w:pPr>
      <w:r>
        <w:rPr>
          <w:color w:val="B59350"/>
        </w:rPr>
        <w:t xml:space="preserve">• </w:t>
      </w:r>
      <w:r>
        <w:t>ITIL Foundation certification;</w:t>
      </w:r>
    </w:p>
    <w:p w14:paraId="41F34EAB" w14:textId="77777777" w:rsidR="004577A0" w:rsidRDefault="004577A0" w:rsidP="004577A0">
      <w:pPr>
        <w:pStyle w:val="RoleBullet"/>
      </w:pPr>
      <w:r>
        <w:rPr>
          <w:color w:val="B59350"/>
        </w:rPr>
        <w:lastRenderedPageBreak/>
        <w:t xml:space="preserve">• </w:t>
      </w:r>
      <w:r>
        <w:t>Microsoft certifications (MS-900, MD-102 or equivalent).</w:t>
      </w:r>
    </w:p>
    <w:p w14:paraId="5C267538" w14:textId="77777777" w:rsidR="004577A0" w:rsidRDefault="004577A0" w:rsidP="004577A0"/>
    <w:p w14:paraId="2E1DC9F8" w14:textId="510C33A7" w:rsidR="004577A0" w:rsidRPr="004577A0" w:rsidRDefault="004577A0" w:rsidP="004577A0">
      <w:pPr>
        <w:rPr>
          <w:b/>
          <w:bCs/>
          <w:sz w:val="36"/>
          <w:szCs w:val="40"/>
        </w:rPr>
      </w:pPr>
      <w:r w:rsidRPr="004577A0">
        <w:rPr>
          <w:b/>
          <w:bCs/>
          <w:sz w:val="36"/>
          <w:szCs w:val="40"/>
        </w:rPr>
        <w:t>Equality and diversity</w:t>
      </w:r>
    </w:p>
    <w:p w14:paraId="0E4E5BC6" w14:textId="04BB0C5A" w:rsidR="004577A0" w:rsidRDefault="004577A0" w:rsidP="004577A0">
      <w:r>
        <w:t xml:space="preserve">Druces </w:t>
      </w:r>
      <w:proofErr w:type="gramStart"/>
      <w:r>
        <w:t>is</w:t>
      </w:r>
      <w:proofErr w:type="gramEnd"/>
      <w:r>
        <w:t xml:space="preserve"> committed to the principles of equality and diversity and to observing legislative requirements relating to discrimination. You and any job applicants will receive equal treatment regardless of age, disability, gender reassignment, marital or civil partner status, pregnancy or maternity, race, </w:t>
      </w:r>
      <w:proofErr w:type="spellStart"/>
      <w:r>
        <w:t>colour</w:t>
      </w:r>
      <w:proofErr w:type="spellEnd"/>
      <w:r>
        <w:t>, nationality, ethnic or national origin, religion or belief, sex or sexual orientation</w:t>
      </w:r>
      <w:r>
        <w:t>.</w:t>
      </w:r>
    </w:p>
    <w:p w14:paraId="712DAFDE" w14:textId="77777777" w:rsidR="003F3A79" w:rsidRDefault="003F3A79" w:rsidP="004577A0"/>
    <w:p w14:paraId="676812C9" w14:textId="46923B79" w:rsidR="003F3A79" w:rsidRDefault="004577A0" w:rsidP="003F3A79">
      <w:pPr>
        <w:shd w:val="clear" w:color="auto" w:fill="172A3A"/>
        <w:spacing w:before="200"/>
        <w:ind w:left="216" w:right="216"/>
        <w:jc w:val="center"/>
      </w:pPr>
      <w:r>
        <w:rPr>
          <w:b/>
          <w:color w:val="FFFFFF"/>
          <w:sz w:val="26"/>
        </w:rPr>
        <w:t>Interested in joining Druces?</w:t>
      </w:r>
      <w:r>
        <w:rPr>
          <w:b/>
          <w:color w:val="FFFFFF"/>
          <w:sz w:val="26"/>
        </w:rPr>
        <w:br/>
      </w:r>
      <w:r>
        <w:rPr>
          <w:b/>
          <w:color w:val="FFFFFF"/>
          <w:sz w:val="22"/>
        </w:rPr>
        <w:t xml:space="preserve">Send your CV to </w:t>
      </w:r>
      <w:hyperlink r:id="rId7" w:history="1">
        <w:r w:rsidRPr="006572A8">
          <w:rPr>
            <w:rStyle w:val="Hyperlink"/>
            <w:b/>
            <w:sz w:val="22"/>
          </w:rPr>
          <w:t>people@druces.com</w:t>
        </w:r>
      </w:hyperlink>
    </w:p>
    <w:sectPr w:rsidR="003F3A7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2C3C61" w14:textId="77777777" w:rsidR="00162F8F" w:rsidRDefault="00162F8F" w:rsidP="004577A0">
      <w:pPr>
        <w:spacing w:after="0" w:line="240" w:lineRule="auto"/>
      </w:pPr>
      <w:r>
        <w:separator/>
      </w:r>
    </w:p>
  </w:endnote>
  <w:endnote w:type="continuationSeparator" w:id="0">
    <w:p w14:paraId="54B78047" w14:textId="77777777" w:rsidR="00162F8F" w:rsidRDefault="00162F8F" w:rsidP="00457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61D42" w14:textId="77777777" w:rsidR="00162F8F" w:rsidRDefault="00162F8F" w:rsidP="004577A0">
      <w:pPr>
        <w:spacing w:after="0" w:line="240" w:lineRule="auto"/>
      </w:pPr>
      <w:r>
        <w:separator/>
      </w:r>
    </w:p>
  </w:footnote>
  <w:footnote w:type="continuationSeparator" w:id="0">
    <w:p w14:paraId="12916D55" w14:textId="77777777" w:rsidR="00162F8F" w:rsidRDefault="00162F8F" w:rsidP="004577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7B3D6" w14:textId="15C20822" w:rsidR="00270B1E" w:rsidRDefault="00270B1E" w:rsidP="00270B1E">
    <w:pPr>
      <w:pStyle w:val="Header"/>
      <w:jc w:val="right"/>
    </w:pPr>
    <w:r>
      <w:rPr>
        <w:noProof/>
      </w:rPr>
      <w:drawing>
        <wp:inline distT="0" distB="0" distL="0" distR="0" wp14:anchorId="047F7A58" wp14:editId="6C41952D">
          <wp:extent cx="1168400" cy="610164"/>
          <wp:effectExtent l="0" t="0" r="0" b="0"/>
          <wp:docPr id="1580996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4145" cy="61838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04"/>
    <w:rsid w:val="00162F8F"/>
    <w:rsid w:val="00270B1E"/>
    <w:rsid w:val="003F3A79"/>
    <w:rsid w:val="004577A0"/>
    <w:rsid w:val="00946204"/>
    <w:rsid w:val="00982DF5"/>
    <w:rsid w:val="00B2263A"/>
    <w:rsid w:val="00D914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F14A2E"/>
  <w15:chartTrackingRefBased/>
  <w15:docId w15:val="{0D6E3D4F-7C3B-41C5-9CC7-8B6229D0D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7A0"/>
    <w:pPr>
      <w:spacing w:after="100" w:line="259" w:lineRule="auto"/>
    </w:pPr>
    <w:rPr>
      <w:rFonts w:ascii="Aptos" w:eastAsia="Aptos" w:hAnsi="Aptos"/>
      <w:color w:val="2D3136"/>
      <w:kern w:val="0"/>
      <w:sz w:val="20"/>
      <w:szCs w:val="22"/>
      <w:lang w:val="en-US"/>
      <w14:ligatures w14:val="none"/>
    </w:rPr>
  </w:style>
  <w:style w:type="paragraph" w:styleId="Heading1">
    <w:name w:val="heading 1"/>
    <w:basedOn w:val="Normal"/>
    <w:next w:val="Normal"/>
    <w:link w:val="Heading1Char"/>
    <w:uiPriority w:val="9"/>
    <w:qFormat/>
    <w:rsid w:val="009462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62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62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2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62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62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2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2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2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2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62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62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2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2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2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2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2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204"/>
    <w:rPr>
      <w:rFonts w:eastAsiaTheme="majorEastAsia" w:cstheme="majorBidi"/>
      <w:color w:val="272727" w:themeColor="text1" w:themeTint="D8"/>
    </w:rPr>
  </w:style>
  <w:style w:type="paragraph" w:styleId="Title">
    <w:name w:val="Title"/>
    <w:basedOn w:val="Normal"/>
    <w:next w:val="Normal"/>
    <w:link w:val="TitleChar"/>
    <w:uiPriority w:val="10"/>
    <w:qFormat/>
    <w:rsid w:val="009462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2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2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2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204"/>
    <w:pPr>
      <w:spacing w:before="160"/>
      <w:jc w:val="center"/>
    </w:pPr>
    <w:rPr>
      <w:i/>
      <w:iCs/>
      <w:color w:val="404040" w:themeColor="text1" w:themeTint="BF"/>
    </w:rPr>
  </w:style>
  <w:style w:type="character" w:customStyle="1" w:styleId="QuoteChar">
    <w:name w:val="Quote Char"/>
    <w:basedOn w:val="DefaultParagraphFont"/>
    <w:link w:val="Quote"/>
    <w:uiPriority w:val="29"/>
    <w:rsid w:val="00946204"/>
    <w:rPr>
      <w:i/>
      <w:iCs/>
      <w:color w:val="404040" w:themeColor="text1" w:themeTint="BF"/>
    </w:rPr>
  </w:style>
  <w:style w:type="paragraph" w:styleId="ListParagraph">
    <w:name w:val="List Paragraph"/>
    <w:basedOn w:val="Normal"/>
    <w:uiPriority w:val="34"/>
    <w:qFormat/>
    <w:rsid w:val="00946204"/>
    <w:pPr>
      <w:ind w:left="720"/>
      <w:contextualSpacing/>
    </w:pPr>
  </w:style>
  <w:style w:type="character" w:styleId="IntenseEmphasis">
    <w:name w:val="Intense Emphasis"/>
    <w:basedOn w:val="DefaultParagraphFont"/>
    <w:uiPriority w:val="21"/>
    <w:qFormat/>
    <w:rsid w:val="00946204"/>
    <w:rPr>
      <w:i/>
      <w:iCs/>
      <w:color w:val="0F4761" w:themeColor="accent1" w:themeShade="BF"/>
    </w:rPr>
  </w:style>
  <w:style w:type="paragraph" w:styleId="IntenseQuote">
    <w:name w:val="Intense Quote"/>
    <w:basedOn w:val="Normal"/>
    <w:next w:val="Normal"/>
    <w:link w:val="IntenseQuoteChar"/>
    <w:uiPriority w:val="30"/>
    <w:qFormat/>
    <w:rsid w:val="009462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204"/>
    <w:rPr>
      <w:i/>
      <w:iCs/>
      <w:color w:val="0F4761" w:themeColor="accent1" w:themeShade="BF"/>
    </w:rPr>
  </w:style>
  <w:style w:type="character" w:styleId="IntenseReference">
    <w:name w:val="Intense Reference"/>
    <w:basedOn w:val="DefaultParagraphFont"/>
    <w:uiPriority w:val="32"/>
    <w:qFormat/>
    <w:rsid w:val="00946204"/>
    <w:rPr>
      <w:b/>
      <w:bCs/>
      <w:smallCaps/>
      <w:color w:val="0F4761" w:themeColor="accent1" w:themeShade="BF"/>
      <w:spacing w:val="5"/>
    </w:rPr>
  </w:style>
  <w:style w:type="character" w:styleId="Hyperlink">
    <w:name w:val="Hyperlink"/>
    <w:basedOn w:val="DefaultParagraphFont"/>
    <w:uiPriority w:val="99"/>
    <w:unhideWhenUsed/>
    <w:rsid w:val="004577A0"/>
    <w:rPr>
      <w:color w:val="467886" w:themeColor="hyperlink"/>
      <w:u w:val="single"/>
    </w:rPr>
  </w:style>
  <w:style w:type="paragraph" w:customStyle="1" w:styleId="RoleBullet">
    <w:name w:val="Role Bullet"/>
    <w:rsid w:val="004577A0"/>
    <w:pPr>
      <w:spacing w:after="60" w:line="250" w:lineRule="auto"/>
      <w:ind w:left="317" w:hanging="230"/>
    </w:pPr>
    <w:rPr>
      <w:rFonts w:ascii="Aptos" w:eastAsiaTheme="minorEastAsia" w:hAnsi="Aptos"/>
      <w:color w:val="2D3136"/>
      <w:kern w:val="0"/>
      <w:sz w:val="19"/>
      <w:szCs w:val="22"/>
      <w:lang w:val="en-US"/>
      <w14:ligatures w14:val="none"/>
    </w:rPr>
  </w:style>
  <w:style w:type="paragraph" w:styleId="Header">
    <w:name w:val="header"/>
    <w:basedOn w:val="Normal"/>
    <w:link w:val="HeaderChar"/>
    <w:uiPriority w:val="99"/>
    <w:unhideWhenUsed/>
    <w:rsid w:val="00270B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0B1E"/>
    <w:rPr>
      <w:rFonts w:ascii="Aptos" w:eastAsia="Aptos" w:hAnsi="Aptos"/>
      <w:color w:val="2D3136"/>
      <w:kern w:val="0"/>
      <w:sz w:val="20"/>
      <w:szCs w:val="22"/>
      <w:lang w:val="en-US"/>
      <w14:ligatures w14:val="none"/>
    </w:rPr>
  </w:style>
  <w:style w:type="paragraph" w:styleId="Footer">
    <w:name w:val="footer"/>
    <w:basedOn w:val="Normal"/>
    <w:link w:val="FooterChar"/>
    <w:uiPriority w:val="99"/>
    <w:unhideWhenUsed/>
    <w:rsid w:val="00270B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0B1E"/>
    <w:rPr>
      <w:rFonts w:ascii="Aptos" w:eastAsia="Aptos" w:hAnsi="Aptos"/>
      <w:color w:val="2D3136"/>
      <w:kern w:val="0"/>
      <w:sz w:val="20"/>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eople@druce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eople@druces.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726</Words>
  <Characters>4596</Characters>
  <Application>Microsoft Office Word</Application>
  <DocSecurity>0</DocSecurity>
  <Lines>86</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 Barker</dc:creator>
  <cp:keywords/>
  <dc:description/>
  <cp:lastModifiedBy>Jack Barker</cp:lastModifiedBy>
  <cp:revision>3</cp:revision>
  <dcterms:created xsi:type="dcterms:W3CDTF">2026-08-03T14:23:00Z</dcterms:created>
  <dcterms:modified xsi:type="dcterms:W3CDTF">2026-08-03T14:34:00Z</dcterms:modified>
</cp:coreProperties>
</file>